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B738A" w14:textId="61EF95FB" w:rsidR="00E6084C" w:rsidRPr="00C262E0" w:rsidRDefault="00032137" w:rsidP="00C262E0">
      <w:pPr>
        <w:pStyle w:val="3"/>
        <w:shd w:val="clear" w:color="auto" w:fill="auto"/>
        <w:spacing w:after="0" w:line="240" w:lineRule="auto"/>
        <w:ind w:left="-567" w:firstLine="0"/>
        <w:rPr>
          <w:b/>
          <w:sz w:val="24"/>
          <w:szCs w:val="24"/>
        </w:rPr>
      </w:pPr>
      <w:r w:rsidRPr="00C262E0">
        <w:rPr>
          <w:b/>
          <w:sz w:val="24"/>
          <w:szCs w:val="24"/>
        </w:rPr>
        <w:t xml:space="preserve">ТИПОВОЙ </w:t>
      </w:r>
      <w:r w:rsidR="00E6084C" w:rsidRPr="00C262E0">
        <w:rPr>
          <w:b/>
          <w:sz w:val="24"/>
          <w:szCs w:val="24"/>
        </w:rPr>
        <w:t>ДОГОВОР</w:t>
      </w:r>
    </w:p>
    <w:p w14:paraId="6FB068D1" w14:textId="77777777" w:rsidR="00032137" w:rsidRPr="00C262E0" w:rsidRDefault="00E6084C" w:rsidP="00C262E0">
      <w:pPr>
        <w:pStyle w:val="3"/>
        <w:shd w:val="clear" w:color="auto" w:fill="auto"/>
        <w:spacing w:after="0" w:line="240" w:lineRule="auto"/>
        <w:ind w:left="-567" w:right="143" w:firstLine="0"/>
        <w:rPr>
          <w:sz w:val="24"/>
          <w:szCs w:val="24"/>
        </w:rPr>
      </w:pPr>
      <w:r w:rsidRPr="00C262E0">
        <w:rPr>
          <w:sz w:val="24"/>
          <w:szCs w:val="24"/>
        </w:rPr>
        <w:t>о целевом обучении по образовательной программе высшего образования</w:t>
      </w:r>
    </w:p>
    <w:p w14:paraId="15AC714B" w14:textId="3A808663" w:rsidR="00E6084C" w:rsidRPr="00C262E0" w:rsidRDefault="00032137" w:rsidP="00C262E0">
      <w:pPr>
        <w:pStyle w:val="3"/>
        <w:shd w:val="clear" w:color="auto" w:fill="auto"/>
        <w:spacing w:after="0" w:line="240" w:lineRule="auto"/>
        <w:ind w:left="-567" w:right="143" w:firstLine="0"/>
        <w:rPr>
          <w:sz w:val="24"/>
          <w:szCs w:val="24"/>
        </w:rPr>
      </w:pPr>
      <w:r w:rsidRPr="00C262E0">
        <w:rPr>
          <w:sz w:val="24"/>
          <w:szCs w:val="24"/>
        </w:rPr>
        <w:t>в пределах квоты на целевое обучение</w:t>
      </w:r>
    </w:p>
    <w:p w14:paraId="1382FCFA" w14:textId="7509EFA6" w:rsidR="00E6084C" w:rsidRPr="00C262E0" w:rsidRDefault="00E6084C" w:rsidP="00C262E0">
      <w:pPr>
        <w:pStyle w:val="3"/>
        <w:shd w:val="clear" w:color="auto" w:fill="auto"/>
        <w:spacing w:after="0" w:line="240" w:lineRule="auto"/>
        <w:ind w:left="-567" w:right="143" w:firstLine="0"/>
        <w:rPr>
          <w:sz w:val="24"/>
          <w:szCs w:val="24"/>
        </w:rPr>
      </w:pPr>
    </w:p>
    <w:p w14:paraId="232FB52D" w14:textId="77777777" w:rsidR="00E6084C" w:rsidRPr="00C262E0" w:rsidRDefault="00E6084C" w:rsidP="00C262E0">
      <w:pPr>
        <w:pStyle w:val="3"/>
        <w:shd w:val="clear" w:color="auto" w:fill="auto"/>
        <w:tabs>
          <w:tab w:val="center" w:leader="underscore" w:pos="3780"/>
          <w:tab w:val="left" w:pos="5085"/>
          <w:tab w:val="center" w:leader="underscore" w:pos="6276"/>
          <w:tab w:val="right" w:leader="underscore" w:pos="8484"/>
          <w:tab w:val="left" w:pos="9390"/>
        </w:tabs>
        <w:spacing w:after="0" w:line="240" w:lineRule="auto"/>
        <w:ind w:left="-567" w:firstLine="0"/>
        <w:jc w:val="both"/>
        <w:rPr>
          <w:sz w:val="24"/>
          <w:szCs w:val="24"/>
        </w:rPr>
      </w:pPr>
    </w:p>
    <w:p w14:paraId="38C940CB" w14:textId="3D1EDD4B" w:rsidR="00B55811" w:rsidRPr="00C262E0" w:rsidRDefault="00E6084C" w:rsidP="00C262E0">
      <w:pPr>
        <w:pStyle w:val="3"/>
        <w:shd w:val="clear" w:color="auto" w:fill="auto"/>
        <w:tabs>
          <w:tab w:val="center" w:leader="underscore" w:pos="3780"/>
          <w:tab w:val="left" w:pos="5085"/>
          <w:tab w:val="center" w:leader="underscore" w:pos="6276"/>
          <w:tab w:val="right" w:leader="underscore" w:pos="8484"/>
          <w:tab w:val="left" w:pos="939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C262E0">
        <w:rPr>
          <w:sz w:val="24"/>
          <w:szCs w:val="24"/>
        </w:rPr>
        <w:t>г. Москва</w:t>
      </w:r>
      <w:r w:rsidR="00B55811" w:rsidRPr="00C262E0">
        <w:rPr>
          <w:sz w:val="24"/>
          <w:szCs w:val="24"/>
        </w:rPr>
        <w:t xml:space="preserve">                                                                                                         </w:t>
      </w:r>
      <w:r w:rsidRPr="00C262E0">
        <w:rPr>
          <w:sz w:val="24"/>
          <w:szCs w:val="24"/>
        </w:rPr>
        <w:tab/>
      </w:r>
      <w:r w:rsidR="00F465C5" w:rsidRPr="00C262E0">
        <w:rPr>
          <w:sz w:val="24"/>
          <w:szCs w:val="24"/>
        </w:rPr>
        <w:t xml:space="preserve"> </w:t>
      </w:r>
      <w:r w:rsidR="004F75A8" w:rsidRPr="00C262E0">
        <w:rPr>
          <w:sz w:val="24"/>
          <w:szCs w:val="24"/>
        </w:rPr>
        <w:t>«</w:t>
      </w:r>
      <w:r w:rsidR="00432AA8" w:rsidRPr="00C262E0">
        <w:rPr>
          <w:sz w:val="24"/>
          <w:szCs w:val="24"/>
        </w:rPr>
        <w:t>____» _________202</w:t>
      </w:r>
      <w:r w:rsidR="004D46FD">
        <w:rPr>
          <w:sz w:val="24"/>
          <w:szCs w:val="24"/>
        </w:rPr>
        <w:t>3</w:t>
      </w:r>
      <w:bookmarkStart w:id="0" w:name="_GoBack"/>
      <w:bookmarkEnd w:id="0"/>
      <w:r w:rsidR="00661029" w:rsidRPr="00C262E0">
        <w:rPr>
          <w:sz w:val="24"/>
          <w:szCs w:val="24"/>
        </w:rPr>
        <w:t xml:space="preserve"> </w:t>
      </w:r>
      <w:r w:rsidRPr="00C262E0">
        <w:rPr>
          <w:sz w:val="24"/>
          <w:szCs w:val="24"/>
        </w:rPr>
        <w:t>г</w:t>
      </w:r>
      <w:r w:rsidR="00B55811" w:rsidRPr="00C262E0">
        <w:rPr>
          <w:sz w:val="24"/>
          <w:szCs w:val="24"/>
        </w:rPr>
        <w:t>.</w:t>
      </w:r>
    </w:p>
    <w:p w14:paraId="6B636EC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</w:p>
    <w:p w14:paraId="711C03F4" w14:textId="00A59576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Федеральное автономное учреждение «Центральный институт авиационного моторостроения имени П.И. Баранова» (ФАУ «ЦИАМ им. П.И. Баранова»), именуемое в дальнейшем «Заказчик», в лице ____________, действующего на основании _____________ от ________, с одной стороны, и ___________, именуемый в дальнейшем «Гражданин», с согласия законного представителя ______, с другой стороны, совместно именуемые «Стороны», заключили настоящий договор (далее – Договор) о нижеследующем.</w:t>
      </w:r>
    </w:p>
    <w:p w14:paraId="5AD08E11" w14:textId="77777777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1. Предмет настоящего Договора</w:t>
      </w:r>
    </w:p>
    <w:p w14:paraId="0DE707B5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1.1. Гражданин в соответствии с Положением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года №1681 «О целевом обучении по образовательным программам среднего профессионального и высшего образования» (далее – Положение о целевом обучении), обязуется освоить образовательную программу высшего образования (далее – образовательная программа) в соответствии с характеристиками освоения Гражданином образовательной программы, определенными разделом 2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14:paraId="731F62F3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1.2. 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14:paraId="1623E6F6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1.3. 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14:paraId="7A602762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1.4. 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14:paraId="55D3C765" w14:textId="77777777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2. Характеристики обучения Гражданина</w:t>
      </w:r>
    </w:p>
    <w:p w14:paraId="38956401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2.1. Гражданин поступает на целевое обучение в пределах установленной квоты приема по образовательной программе в соответствии со следующими характеристиками обучения:</w:t>
      </w:r>
    </w:p>
    <w:p w14:paraId="562A4CE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- наличие государственной аккредитации образовательной программы обязательно;</w:t>
      </w:r>
    </w:p>
    <w:p w14:paraId="2FD64D1C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- код и наименование профессии (профессий), специальности (специальностей), направления (направлений) подготовки: __________________________________________;</w:t>
      </w:r>
    </w:p>
    <w:p w14:paraId="4B58EE4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- форма обучения: Очная;</w:t>
      </w:r>
    </w:p>
    <w:p w14:paraId="2DBB1CF3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- уровень образования: высшее образование;</w:t>
      </w:r>
    </w:p>
    <w:p w14:paraId="7E525E5B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- наименование организации, осуществляющей образовательную деятельность: __;</w:t>
      </w:r>
    </w:p>
    <w:p w14:paraId="38FABF39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и осваивает образовательную программу в соответствии с характеристиками обучения.</w:t>
      </w:r>
    </w:p>
    <w:p w14:paraId="0686B26C" w14:textId="77777777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3.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78777BF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3.1.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 в организации, являющейся Заказчиком по Договору (далее – организация, в которую будет трудоустроен Гражданин):</w:t>
      </w:r>
    </w:p>
    <w:p w14:paraId="1ADCF0A2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- полное наименование организации, в которую будет трудоустроен Гражданин: Федеральное автономное учреждение «Центральный институт авиационного моторостроения имени П.И. Баранова».</w:t>
      </w:r>
    </w:p>
    <w:p w14:paraId="2908283B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3.2. Характеристика места осуществления трудовой деятельности:</w:t>
      </w:r>
    </w:p>
    <w:p w14:paraId="38FC2DC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lastRenderedPageBreak/>
        <w:t xml:space="preserve">3.2.1. Адрес осуществления трудовой деятельности: 111116, г. Москва, ул. Авиамоторная, дом 2; 140080, Московская область, г. Лыткарино, </w:t>
      </w:r>
      <w:proofErr w:type="spellStart"/>
      <w:r w:rsidRPr="00C262E0">
        <w:rPr>
          <w:rFonts w:ascii="Times New Roman" w:hAnsi="Times New Roman" w:cs="Times New Roman"/>
          <w:lang w:val="ru-RU"/>
        </w:rPr>
        <w:t>промзона</w:t>
      </w:r>
      <w:proofErr w:type="spellEnd"/>
      <w:r w:rsidRPr="00C262E0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C262E0">
        <w:rPr>
          <w:rFonts w:ascii="Times New Roman" w:hAnsi="Times New Roman" w:cs="Times New Roman"/>
          <w:lang w:val="ru-RU"/>
        </w:rPr>
        <w:t>Тураево</w:t>
      </w:r>
      <w:proofErr w:type="spellEnd"/>
      <w:r w:rsidRPr="00C262E0">
        <w:rPr>
          <w:rFonts w:ascii="Times New Roman" w:hAnsi="Times New Roman" w:cs="Times New Roman"/>
          <w:lang w:val="ru-RU"/>
        </w:rPr>
        <w:t>, строение 7.</w:t>
      </w:r>
    </w:p>
    <w:p w14:paraId="3D7637E4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3.2.2. Наименование объекта административно-территориального деления в пределах субъекта Российской Федерации, на территории которого будет трудоустроен Гражданин: ЮВАО г. Москвы; г. Лыткарино Московской области.</w:t>
      </w:r>
    </w:p>
    <w:p w14:paraId="7B4AE98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3.2.3. Наименование субъекта Российской Федерации, на территории которого будет трудоустроен Гражданин: г. Москва; Московская область.</w:t>
      </w:r>
    </w:p>
    <w:p w14:paraId="03EF1AF3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3.3. Вид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72.19 «Научные исследования и разработки в области естественных и технических наук прочие».</w:t>
      </w:r>
    </w:p>
    <w:p w14:paraId="06E98378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3.4. Условия оплаты труда в период осуществления трудовой деятельности: условия оплаты труда будут определяться действующими на момент трудоустройства законодательством Российской Федерации, отраслевыми соглашениями и положением о системе оплаты труда организации, в которую будет трудоустроен Гражданин.</w:t>
      </w:r>
    </w:p>
    <w:p w14:paraId="476545F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3.5. Гражданин и Заказчик заключат трудовой договор о трудовой деятельности Гражданина на условиях, установленных настоящим разделом Договора, в срок не более 3 (трех)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14:paraId="133B1258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3.6. Срок осуществления Гражданином трудовой деятельности у Заказчика на условиях, установленных настоящим разделом Договора, составляет 3 (три) года.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действующим законодательством Российской Федерации).</w:t>
      </w:r>
    </w:p>
    <w:p w14:paraId="5C3B711D" w14:textId="77777777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4. Права и обязанности Сторон</w:t>
      </w:r>
    </w:p>
    <w:p w14:paraId="6F6F59B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4.1. Заказчик обязан:</w:t>
      </w:r>
    </w:p>
    <w:p w14:paraId="1DD2EA07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4.1.1. Предоставить Гражданину следующие меры поддержки в период освоения образовательной программы: материальное стимулирование в виде ежемесячной выплаты в размере до 5 000 (пяти тысяч) рублей в соответствии с локальными нормативными актами Заказчика в период обучения с сентября по июнь при отсутствии академической задолженности и в зависимости от успешности освоения образовательной программы по результатам промежуточной аттестации, проводимой образовательной организацией:</w:t>
      </w:r>
    </w:p>
    <w:p w14:paraId="3F68C8EA" w14:textId="77777777" w:rsidR="00032137" w:rsidRPr="00C262E0" w:rsidRDefault="00032137" w:rsidP="00C262E0">
      <w:pPr>
        <w:pStyle w:val="Bodytext20"/>
        <w:shd w:val="clear" w:color="auto" w:fill="auto"/>
        <w:tabs>
          <w:tab w:val="left" w:pos="1173"/>
        </w:tabs>
        <w:spacing w:after="0" w:line="240" w:lineRule="auto"/>
        <w:ind w:firstLine="709"/>
        <w:jc w:val="both"/>
        <w:rPr>
          <w:rFonts w:eastAsiaTheme="minorHAnsi"/>
          <w:sz w:val="24"/>
          <w:szCs w:val="22"/>
        </w:rPr>
      </w:pPr>
      <w:r w:rsidRPr="00C262E0">
        <w:rPr>
          <w:rFonts w:eastAsiaTheme="minorHAnsi"/>
          <w:sz w:val="24"/>
          <w:szCs w:val="22"/>
        </w:rPr>
        <w:t>- Отсутствие по итогам промежуточной аттестации задолженностей, оценок «удовлетворительно», «хорошо» (более 8 баллов по десятибалльной шкале) – 5 000 (пять тысяч) рублей;</w:t>
      </w:r>
    </w:p>
    <w:p w14:paraId="31F07F97" w14:textId="77777777" w:rsidR="00032137" w:rsidRPr="00C262E0" w:rsidRDefault="00032137" w:rsidP="00C262E0">
      <w:pPr>
        <w:pStyle w:val="Bodytext20"/>
        <w:shd w:val="clear" w:color="auto" w:fill="auto"/>
        <w:tabs>
          <w:tab w:val="left" w:pos="1173"/>
        </w:tabs>
        <w:spacing w:after="0" w:line="240" w:lineRule="auto"/>
        <w:ind w:firstLine="709"/>
        <w:jc w:val="both"/>
        <w:rPr>
          <w:rFonts w:eastAsiaTheme="minorHAnsi"/>
          <w:sz w:val="24"/>
          <w:szCs w:val="22"/>
        </w:rPr>
      </w:pPr>
      <w:r w:rsidRPr="00C262E0">
        <w:rPr>
          <w:rFonts w:eastAsiaTheme="minorHAnsi"/>
          <w:sz w:val="24"/>
          <w:szCs w:val="22"/>
        </w:rPr>
        <w:t>- Отсутствие по итогам промежуточной аттестации задолженностей, оценок «удовлетворительно» (более 6 баллов по десятибалльной шкале) – 4 000 (четыре тысячи) рублей;</w:t>
      </w:r>
    </w:p>
    <w:p w14:paraId="725BA1BD" w14:textId="77777777" w:rsidR="00032137" w:rsidRPr="00C262E0" w:rsidRDefault="00032137" w:rsidP="00C262E0">
      <w:pPr>
        <w:pStyle w:val="Bodytext20"/>
        <w:shd w:val="clear" w:color="auto" w:fill="auto"/>
        <w:tabs>
          <w:tab w:val="left" w:pos="1173"/>
        </w:tabs>
        <w:spacing w:after="0" w:line="240" w:lineRule="auto"/>
        <w:ind w:firstLine="709"/>
        <w:jc w:val="both"/>
        <w:rPr>
          <w:rFonts w:eastAsiaTheme="minorHAnsi"/>
          <w:sz w:val="24"/>
          <w:szCs w:val="22"/>
        </w:rPr>
      </w:pPr>
      <w:r w:rsidRPr="00C262E0">
        <w:rPr>
          <w:rFonts w:eastAsiaTheme="minorHAnsi"/>
          <w:sz w:val="24"/>
          <w:szCs w:val="22"/>
        </w:rPr>
        <w:t>- Отсутствие академической задолженности – 2 500 (две тысячи пятьсот) рублей;</w:t>
      </w:r>
    </w:p>
    <w:p w14:paraId="4058C05A" w14:textId="77777777" w:rsidR="00032137" w:rsidRPr="00C262E0" w:rsidRDefault="00032137" w:rsidP="00C262E0">
      <w:pPr>
        <w:pStyle w:val="Bodytext20"/>
        <w:shd w:val="clear" w:color="auto" w:fill="auto"/>
        <w:tabs>
          <w:tab w:val="left" w:pos="1173"/>
        </w:tabs>
        <w:spacing w:after="0" w:line="240" w:lineRule="auto"/>
        <w:ind w:firstLine="709"/>
        <w:jc w:val="both"/>
        <w:rPr>
          <w:rFonts w:eastAsiaTheme="minorHAnsi"/>
          <w:sz w:val="24"/>
          <w:szCs w:val="22"/>
        </w:rPr>
      </w:pPr>
      <w:r w:rsidRPr="00C262E0">
        <w:rPr>
          <w:rFonts w:eastAsiaTheme="minorHAnsi"/>
          <w:sz w:val="24"/>
          <w:szCs w:val="22"/>
        </w:rPr>
        <w:t>- Наличие академической задолженности – 1 000 (одна тысяча) рублей.</w:t>
      </w:r>
    </w:p>
    <w:p w14:paraId="27D81DBB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Сумма материального стимулирования, подлежащая уплате Гражданину, уменьшается на размер налоговых и обязательных платежей, связанных с оплатой физическому лицу. Налог на доходы физических лиц в размере 13 % (тринадцать процентов) от начисленной суммы исчисляется, удерживается и уплачивается Заказчиком самостоятельно.</w:t>
      </w:r>
    </w:p>
    <w:p w14:paraId="28F94B07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4.1.2. Обеспечить трудоустройство Гражданина на условиях, установленных разделом 3 настоящего Договора.</w:t>
      </w:r>
    </w:p>
    <w:p w14:paraId="7EC018F1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4.1.3. Обеспечить условия для трудовой деятельности Гражданина на условиях, установленных разделом 3 настоящего Договора, с даты трудоустройства и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2A89C7BE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4.1.4. Уведомить Гражданина об изменении своего наименования, местонахождения, банковских реквизитов или иных сведений, имеющих значение для исполнения настоящего Договора, в течение 10 (десяти) календарных дней после соответствующих изменений.</w:t>
      </w:r>
    </w:p>
    <w:p w14:paraId="02C096F9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lastRenderedPageBreak/>
        <w:t>4.1.5. Обязательства Заказчика будут исполнены посредством заключения трудового договора с Гражданином на срок, составляющий не менее 3 (трех) лет.</w:t>
      </w:r>
    </w:p>
    <w:p w14:paraId="316C84DB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4.2. Заказчик вправе:</w:t>
      </w:r>
    </w:p>
    <w:p w14:paraId="2B319A75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4.2.1. Согласовывать Гражданину тему выпускной квалификационной работы.</w:t>
      </w:r>
    </w:p>
    <w:p w14:paraId="28FF3D44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4.2.2.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Гражданином.</w:t>
      </w:r>
    </w:p>
    <w:p w14:paraId="62DE2D79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4.2.3. Направлять в организацию, осуществляющую образовательную деятельность, в которой Гражданин осваивает образовательную программу, запрос о предоставлении сведений о результатах освоения Гражданином образовательной программы и о выполнении Гражданином обязанностей, предусмотренных уставом организации, осуществляющей образовательную деятельность, и правилами внутреннего распорядка обучающихся.</w:t>
      </w:r>
    </w:p>
    <w:p w14:paraId="008357A6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4.3. Гражданин обязан:</w:t>
      </w:r>
    </w:p>
    <w:p w14:paraId="49C622DE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4.3.1. В месячный срок после поступления на обучение по образовательной программе проинформировать в письменной форме Заказчика о поступлении на обучение.</w:t>
      </w:r>
    </w:p>
    <w:p w14:paraId="513474E4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4.3.2. Успешно освоить образовательную программу в соответствии с характеристиками обучения, установленными разделом 2 настоящего Договора.</w:t>
      </w:r>
    </w:p>
    <w:p w14:paraId="647536C0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4.3.3. Заключить трудовой договор на условиях, установленных разделом 3 Договора.</w:t>
      </w:r>
    </w:p>
    <w:p w14:paraId="7FC2617A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4.3.4. Осуществить трудовую деятельность на условиях, установленных разделом 3 настоящего Договора.</w:t>
      </w:r>
    </w:p>
    <w:p w14:paraId="5F227D94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4.3.5. Уведомить в письменной форме Заказчика об изменении фамилии, имени, отчества (при наличии), паспортных данных, банковских реквизитов (при их наличии), адреса регистрации по месту жительства, иных сведений, имеющих значение для исполнения настоящего Договора, в течение 10 (десяти) календарных дней после соответствующих изменений.</w:t>
      </w:r>
    </w:p>
    <w:p w14:paraId="49388522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4.3.6. Сообщать Заказчику после каждой экзаменационной сессии информацию о ее результатах путем личного представления зачетной книжки или по электронной почте Заказчика, указанной в разделе 9 настоящего Договора.</w:t>
      </w:r>
    </w:p>
    <w:p w14:paraId="1858588C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4.3.7. В случае отчисления из организации, осуществляющей образовательную деятельность, в которой Гражданин осваивает образовательную программу, или при уходе в академический отпуск незамедлительно сообщать Заказчику, используя способы связи, указанные в разделе 9 настоящего Договора, и предоставить надлежащим образом заверенную копию приказа об отчислении или уходе в академический отпуск.</w:t>
      </w:r>
    </w:p>
    <w:p w14:paraId="1049BB9E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4.4. Гражданин вправе:</w:t>
      </w:r>
    </w:p>
    <w:p w14:paraId="77AF5E2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4.4.1.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2 Договора.</w:t>
      </w:r>
    </w:p>
    <w:p w14:paraId="1DBD1D59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4.4.2.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2 настоящего Договора, с внесением соответствующих изменений в настоящий Договор.</w:t>
      </w:r>
    </w:p>
    <w:p w14:paraId="7B1BA4F0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4.4.3. Получать от Заказчика меры поддержки, предусмотренные настоящим Договором.</w:t>
      </w:r>
    </w:p>
    <w:p w14:paraId="6E938192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4.4.4. В случае необходимости получать информацию о прохождении практики у Заказчика в соответствии с учебным планом.</w:t>
      </w:r>
    </w:p>
    <w:p w14:paraId="2BDEBDF1" w14:textId="77777777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5. Ответственность Сторон</w:t>
      </w:r>
    </w:p>
    <w:p w14:paraId="1B29A2CA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 xml:space="preserve"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Положением о целевом обучении и частью 6 статьи 71.1 Федерального </w:t>
      </w:r>
      <w:r w:rsidRPr="00C262E0">
        <w:rPr>
          <w:rFonts w:ascii="Times New Roman" w:hAnsi="Times New Roman" w:cs="Times New Roman"/>
          <w:lang w:val="ru-RU"/>
        </w:rPr>
        <w:lastRenderedPageBreak/>
        <w:t>закона «Об образовании в Российской Федерации».</w:t>
      </w:r>
    </w:p>
    <w:p w14:paraId="2756E9DD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5.2 В случае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</w:t>
      </w:r>
      <w:r w:rsidRPr="00C262E0">
        <w:rPr>
          <w:rFonts w:ascii="Times New Roman" w:hAnsi="Times New Roman" w:cs="Times New Roman"/>
          <w:i/>
          <w:lang w:val="ru-RU"/>
        </w:rPr>
        <w:t>далее – квота, установленная Правительством Российской Федерации</w:t>
      </w:r>
      <w:r w:rsidRPr="00C262E0">
        <w:rPr>
          <w:rFonts w:ascii="Times New Roman" w:hAnsi="Times New Roman" w:cs="Times New Roman"/>
          <w:lang w:val="ru-RU"/>
        </w:rPr>
        <w:t>) Заказчик выплачивает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</w:t>
      </w:r>
      <w:r w:rsidRPr="00C262E0">
        <w:rPr>
          <w:rFonts w:ascii="Times New Roman" w:hAnsi="Times New Roman" w:cs="Times New Roman"/>
          <w:i/>
          <w:lang w:val="ru-RU"/>
        </w:rPr>
        <w:t>далее – штраф</w:t>
      </w:r>
      <w:r w:rsidRPr="00C262E0">
        <w:rPr>
          <w:rFonts w:ascii="Times New Roman" w:hAnsi="Times New Roman" w:cs="Times New Roman"/>
          <w:lang w:val="ru-RU"/>
        </w:rPr>
        <w:t>).</w:t>
      </w:r>
    </w:p>
    <w:p w14:paraId="4C568BE4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5.3. В случае неисполнения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осуществлению трудовой деятельности в течение 3 (трех) лет, Гражданин выплачивает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бюджета.</w:t>
      </w:r>
    </w:p>
    <w:p w14:paraId="2F41840B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5.4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настоящим Договором (</w:t>
      </w:r>
      <w:r w:rsidRPr="00C262E0">
        <w:rPr>
          <w:rFonts w:ascii="Times New Roman" w:hAnsi="Times New Roman" w:cs="Times New Roman"/>
          <w:i/>
          <w:lang w:val="ru-RU"/>
        </w:rPr>
        <w:t>далее – получатель штрафа</w:t>
      </w:r>
      <w:r w:rsidRPr="00C262E0">
        <w:rPr>
          <w:rFonts w:ascii="Times New Roman" w:hAnsi="Times New Roman" w:cs="Times New Roman"/>
          <w:lang w:val="ru-RU"/>
        </w:rPr>
        <w:t>). В случае обучения Гражданина в соответствии с Договором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14:paraId="7F736825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5.5. Если настоящий Договор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14:paraId="096F3E98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5.6. Если Договор расторгнут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направляет получателю штрафа уведомление в письменной форме о неисполнении Заказчиком обязательства по трудоустройству.</w:t>
      </w:r>
    </w:p>
    <w:p w14:paraId="0BC0F71B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5.7. Размер штрафа определяется получателем штрафа в соответствии со следующими условиями:</w:t>
      </w:r>
    </w:p>
    <w:p w14:paraId="04D48EE5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5.7.1. 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(</w:t>
      </w:r>
      <w:r w:rsidRPr="00C262E0">
        <w:rPr>
          <w:rFonts w:ascii="Times New Roman" w:hAnsi="Times New Roman" w:cs="Times New Roman"/>
          <w:i/>
          <w:lang w:val="ru-RU"/>
        </w:rPr>
        <w:t>далее - нормативные затраты</w:t>
      </w:r>
      <w:r w:rsidRPr="00C262E0">
        <w:rPr>
          <w:rFonts w:ascii="Times New Roman" w:hAnsi="Times New Roman" w:cs="Times New Roman"/>
          <w:lang w:val="ru-RU"/>
        </w:rPr>
        <w:t>);</w:t>
      </w:r>
    </w:p>
    <w:p w14:paraId="697A90A0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5.7.2. если Гражданин завершил освоение образовательной программы на условиях Договора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(трех) лет;</w:t>
      </w:r>
    </w:p>
    <w:p w14:paraId="1E0B3520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 xml:space="preserve">5.7.3. если Гражданин не исполнил обязательства по осуществлению трудовой деятельности в связи с не завершением освоения образовательной программы на условиях Договора,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</w:t>
      </w:r>
      <w:r w:rsidRPr="00C262E0">
        <w:rPr>
          <w:rFonts w:ascii="Times New Roman" w:hAnsi="Times New Roman" w:cs="Times New Roman"/>
          <w:lang w:val="ru-RU"/>
        </w:rPr>
        <w:lastRenderedPageBreak/>
        <w:t>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стандартом).</w:t>
      </w:r>
    </w:p>
    <w:p w14:paraId="2F01CECA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5.8. Заказчик или Гражданин не позднее 12 (двенадцати)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</w:p>
    <w:p w14:paraId="7366DDC4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5.9. Стороны Договора освобождаются от выплаты штрафа при наличии оснований, установленных в Положении о целевом обучении.</w:t>
      </w:r>
    </w:p>
    <w:p w14:paraId="4C56A5DC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5.10. В случае невыплаты штрафа Заказчиком или Гражданином в установленный срок (при отсутствии оснований, указанных в пункте 5.9 настоящего Договора) получатель штрафа осуществляет взыскание штрафа в судебном порядке.</w:t>
      </w:r>
    </w:p>
    <w:p w14:paraId="3325B3ED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5.11.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48745E1E" w14:textId="77777777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6. Возмещение расходов, связанных с предоставлением Заказчиком мер поддержки Гражданину</w:t>
      </w:r>
    </w:p>
    <w:p w14:paraId="334B88A1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6.1. Гражданин в случае неисполнения предусмотренных Договором обязательств по обучению и/или осуществлению трудовой деятельности обязан возместить Заказчику в полном объеме расходы, связанные с предоставлением мер поддержки, в срок 3 (три) месяца и в порядке, предусмотренном разделом 6 настоящего Договора.</w:t>
      </w:r>
    </w:p>
    <w:p w14:paraId="73C55942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6.2. Заказчик направляет Гражданину в месячный срок с даты расторжения Договора по причине неисполнения Гражданином обязательств по обучению и/или по осуществлению трудовой деятельности уведомление о необходимости возмещения расходов, связанных с предоставлением мер поддержки, с приложением расчета указанных расходов.</w:t>
      </w:r>
    </w:p>
    <w:p w14:paraId="74FE31D5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6.3. Гражданин в течение установленного настоящим Договором срока с даты расторжения Договора возмещает расходы, связанные с предоставлением мер поддержки, посредством перечисления денежных средств на счет Заказчика, реквизиты которого указаны в настоящем Договоре.</w:t>
      </w:r>
    </w:p>
    <w:p w14:paraId="56CAB821" w14:textId="77777777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7. Компенсация за неисполнение обязательств Заказчика по трудоустройству Гражданина</w:t>
      </w:r>
    </w:p>
    <w:p w14:paraId="3A06BEA7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7.1. Заказчик в случае неисполнения предусмотренных настоящим Договором обязательств по трудоустройству Гражданина единовременно выплачивает Гражданину в течение 3 (трех) месяцев компенсацию в сумме, равной 3 (трех) - 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осуществлял трудовую деятельность или должен был быть трудоустроен (</w:t>
      </w:r>
      <w:r w:rsidRPr="00C262E0">
        <w:rPr>
          <w:rFonts w:ascii="Times New Roman" w:hAnsi="Times New Roman" w:cs="Times New Roman"/>
          <w:i/>
          <w:lang w:val="ru-RU"/>
        </w:rPr>
        <w:t>далее – компенсация</w:t>
      </w:r>
      <w:r w:rsidRPr="00C262E0">
        <w:rPr>
          <w:rFonts w:ascii="Times New Roman" w:hAnsi="Times New Roman" w:cs="Times New Roman"/>
          <w:lang w:val="ru-RU"/>
        </w:rPr>
        <w:t>).</w:t>
      </w:r>
    </w:p>
    <w:p w14:paraId="2FCCDF64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7.2.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14:paraId="61A2C72F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7.3. Для расчета компенсации Заказчик руководствуется порядком, установленным Положением о целевом обучении.</w:t>
      </w:r>
    </w:p>
    <w:p w14:paraId="3CC03755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7.4. Компенсация выплачивается Заказчиком посредством перечисления денежных средств на счет Гражданина в кредитной организации, информацию о котором Гражданин обязан предоставить в месячный срок с даты расторжения Договора по причине неисполнения Заказчиком обязательств по трудоустройству Гражданина.</w:t>
      </w:r>
    </w:p>
    <w:p w14:paraId="351788E1" w14:textId="77777777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8. Заключительные положения</w:t>
      </w:r>
    </w:p>
    <w:p w14:paraId="62EAE0C6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8.1.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67BDFF3E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 xml:space="preserve">8.2. Договор вступает в силу с даты его подписания Сторонами и действует до истечения установленного срока трудовой деятельности (с учетом приостановления исполнения </w:t>
      </w:r>
      <w:r w:rsidRPr="00C262E0">
        <w:rPr>
          <w:rFonts w:ascii="Times New Roman" w:hAnsi="Times New Roman" w:cs="Times New Roman"/>
          <w:lang w:val="ru-RU"/>
        </w:rPr>
        <w:lastRenderedPageBreak/>
        <w:t>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7EF5DC44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8.3. В случае не поступления Гражданина на целевое обучение в пределах квоты приема на целевое обучение по образовательной программе до ________ настоящий Договор расторгается.</w:t>
      </w:r>
    </w:p>
    <w:p w14:paraId="39100860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8.4. Стороны Договора допускают обмен письмами, уведомлениями, претензиями, обращениями, подписанными одной стороной, сканированными и направленными другой стороне по адресам электронной почты, указанным в пункте 9 настоящего Договора. Стороны также признают юридическую силу прочих документов, направленных друг другу в электронном виде во исполнение настоящего Договора по указанным адресам электронной почты. 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Стороне, уведомление считается полученным по истечении 5 (пяти) календарных дней с момента его направления.</w:t>
      </w:r>
    </w:p>
    <w:p w14:paraId="371E2577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8.5. Внесение изменений в настоящий Договор оформляется дополнительными соглашениями к нему.</w:t>
      </w:r>
    </w:p>
    <w:p w14:paraId="1A9010DD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8.6. Данный Договор не может быть расторгнут по соглашению Сторон. Условия прекращения или приостановления исполнения обязательств Сторон Договора предусмотрены Положением о целевом обучении, действующим законодательством Российской Федерации.</w:t>
      </w:r>
    </w:p>
    <w:p w14:paraId="23E39E77" w14:textId="77777777" w:rsidR="00032137" w:rsidRPr="00C262E0" w:rsidRDefault="0003213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C262E0">
        <w:rPr>
          <w:rFonts w:ascii="Times New Roman" w:hAnsi="Times New Roman" w:cs="Times New Roman"/>
          <w:lang w:val="ru-RU"/>
        </w:rPr>
        <w:t>8.7. Приложения:</w:t>
      </w:r>
    </w:p>
    <w:p w14:paraId="0D09306F" w14:textId="77777777" w:rsidR="004A3BF7" w:rsidRDefault="004A3BF7" w:rsidP="00C262E0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 w:rsidRPr="004A3BF7">
        <w:rPr>
          <w:rFonts w:ascii="Times New Roman" w:hAnsi="Times New Roman" w:cs="Times New Roman"/>
          <w:lang w:val="ru-RU"/>
        </w:rPr>
        <w:t>1. Согласие субъекта на обработку его персональных данных;</w:t>
      </w:r>
    </w:p>
    <w:p w14:paraId="1C0EDABF" w14:textId="5205C3EC" w:rsidR="004A3BF7" w:rsidRPr="00C262E0" w:rsidRDefault="004A3BF7" w:rsidP="004A3BF7">
      <w:pPr>
        <w:pStyle w:val="01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Согласие на заключение несовершеннолетним обучающимся договора о целевом обучении.</w:t>
      </w:r>
    </w:p>
    <w:p w14:paraId="6C09174E" w14:textId="77777777" w:rsidR="004A3BF7" w:rsidRDefault="004A3BF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14:paraId="469AF390" w14:textId="4BE00412" w:rsidR="00032137" w:rsidRPr="00C262E0" w:rsidRDefault="00032137" w:rsidP="00C262E0">
      <w:pPr>
        <w:pStyle w:val="01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C262E0">
        <w:rPr>
          <w:rFonts w:ascii="Times New Roman" w:hAnsi="Times New Roman" w:cs="Times New Roman"/>
          <w:b/>
          <w:lang w:val="ru-RU"/>
        </w:rPr>
        <w:t>9. Адреса, платежные реквизиты и подписи Сторон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065"/>
        <w:gridCol w:w="4853"/>
      </w:tblGrid>
      <w:tr w:rsidR="00032137" w:rsidRPr="00C262E0" w14:paraId="6A868DB1" w14:textId="77777777" w:rsidTr="00C262E0">
        <w:trPr>
          <w:trHeight w:val="471"/>
        </w:trPr>
        <w:tc>
          <w:tcPr>
            <w:tcW w:w="5065" w:type="dxa"/>
          </w:tcPr>
          <w:p w14:paraId="417EAF88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262E0">
              <w:rPr>
                <w:rFonts w:ascii="Times New Roman" w:hAnsi="Times New Roman" w:cs="Times New Roman"/>
                <w:b/>
              </w:rPr>
              <w:t>Заказчик</w:t>
            </w:r>
            <w:proofErr w:type="spellEnd"/>
          </w:p>
        </w:tc>
        <w:tc>
          <w:tcPr>
            <w:tcW w:w="4853" w:type="dxa"/>
          </w:tcPr>
          <w:p w14:paraId="3420D48A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C262E0">
              <w:rPr>
                <w:rFonts w:ascii="Times New Roman" w:hAnsi="Times New Roman" w:cs="Times New Roman"/>
                <w:b/>
              </w:rPr>
              <w:t>Гражданин</w:t>
            </w:r>
            <w:proofErr w:type="spellEnd"/>
          </w:p>
        </w:tc>
      </w:tr>
      <w:tr w:rsidR="00032137" w:rsidRPr="00C262E0" w14:paraId="26911D79" w14:textId="77777777" w:rsidTr="00C262E0">
        <w:trPr>
          <w:trHeight w:val="64"/>
        </w:trPr>
        <w:tc>
          <w:tcPr>
            <w:tcW w:w="5065" w:type="dxa"/>
          </w:tcPr>
          <w:p w14:paraId="46F6BE27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Федеральное автономное учреждение «Центральный институт авиационного моторостроения имени П.И. Баранова»</w:t>
            </w:r>
          </w:p>
        </w:tc>
        <w:tc>
          <w:tcPr>
            <w:tcW w:w="4853" w:type="dxa"/>
          </w:tcPr>
          <w:p w14:paraId="02E9CBDE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__________________________________</w:t>
            </w:r>
          </w:p>
          <w:p w14:paraId="5E3EB420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(фамилия, имя, отчество)</w:t>
            </w:r>
          </w:p>
        </w:tc>
      </w:tr>
      <w:tr w:rsidR="00032137" w:rsidRPr="00C262E0" w14:paraId="354E6F25" w14:textId="77777777" w:rsidTr="00C262E0">
        <w:trPr>
          <w:trHeight w:val="1084"/>
        </w:trPr>
        <w:tc>
          <w:tcPr>
            <w:tcW w:w="5065" w:type="dxa"/>
          </w:tcPr>
          <w:p w14:paraId="28248061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ИНН/КПП</w:t>
            </w:r>
          </w:p>
          <w:p w14:paraId="1B5DBF6A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Юридический и почтовый адрес</w:t>
            </w:r>
          </w:p>
          <w:p w14:paraId="7685057E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Е-</w:t>
            </w:r>
            <w:proofErr w:type="spellStart"/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mail</w:t>
            </w:r>
            <w:proofErr w:type="spellEnd"/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 ___________________</w:t>
            </w:r>
          </w:p>
          <w:p w14:paraId="6830B79F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Телефон: __________________</w:t>
            </w:r>
          </w:p>
        </w:tc>
        <w:tc>
          <w:tcPr>
            <w:tcW w:w="4853" w:type="dxa"/>
          </w:tcPr>
          <w:p w14:paraId="30012A8D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(дата рождения)</w:t>
            </w:r>
          </w:p>
          <w:p w14:paraId="37CA2A41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(паспортные данные: серия, номер, когда и кем выдан)</w:t>
            </w:r>
          </w:p>
          <w:p w14:paraId="61C3E0F2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(место регистрации)</w:t>
            </w:r>
          </w:p>
          <w:p w14:paraId="32997BE2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Е-</w:t>
            </w:r>
            <w:proofErr w:type="spellStart"/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mail</w:t>
            </w:r>
            <w:proofErr w:type="spellEnd"/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: ____________________</w:t>
            </w:r>
          </w:p>
          <w:p w14:paraId="45324A05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Телефон:___________________</w:t>
            </w:r>
          </w:p>
        </w:tc>
      </w:tr>
      <w:tr w:rsidR="00032137" w:rsidRPr="00C262E0" w14:paraId="3C27980A" w14:textId="77777777" w:rsidTr="00C262E0">
        <w:tc>
          <w:tcPr>
            <w:tcW w:w="9918" w:type="dxa"/>
            <w:gridSpan w:val="2"/>
          </w:tcPr>
          <w:p w14:paraId="1D0AA34E" w14:textId="77777777" w:rsidR="00032137" w:rsidRPr="00C262E0" w:rsidRDefault="00032137" w:rsidP="00C262E0">
            <w:pPr>
              <w:pStyle w:val="01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Подписи сторон</w:t>
            </w:r>
          </w:p>
        </w:tc>
      </w:tr>
      <w:tr w:rsidR="00032137" w:rsidRPr="00C262E0" w14:paraId="36523BE7" w14:textId="77777777" w:rsidTr="00C262E0">
        <w:tc>
          <w:tcPr>
            <w:tcW w:w="5065" w:type="dxa"/>
          </w:tcPr>
          <w:p w14:paraId="56009405" w14:textId="77777777" w:rsidR="00032137" w:rsidRPr="00C262E0" w:rsidRDefault="00032137" w:rsidP="00C262E0">
            <w:pPr>
              <w:pStyle w:val="01"/>
              <w:spacing w:before="0" w:after="0"/>
              <w:ind w:firstLine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________________/____________________/</w:t>
            </w:r>
          </w:p>
          <w:p w14:paraId="6F3B5C3B" w14:textId="77777777" w:rsidR="00032137" w:rsidRPr="00C262E0" w:rsidRDefault="00032137" w:rsidP="00C262E0">
            <w:pPr>
              <w:pStyle w:val="01"/>
              <w:spacing w:before="0" w:after="0"/>
              <w:ind w:firstLine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(</w:t>
            </w:r>
            <w:proofErr w:type="gramStart"/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подпись)   </w:t>
            </w:r>
            <w:proofErr w:type="gramEnd"/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            (</w:t>
            </w:r>
            <w:proofErr w:type="spellStart"/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м.п</w:t>
            </w:r>
            <w:proofErr w:type="spellEnd"/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.)   (фамилия, имя, отчество)</w:t>
            </w:r>
          </w:p>
        </w:tc>
        <w:tc>
          <w:tcPr>
            <w:tcW w:w="4853" w:type="dxa"/>
          </w:tcPr>
          <w:p w14:paraId="534E2A29" w14:textId="77777777" w:rsidR="00032137" w:rsidRPr="00C262E0" w:rsidRDefault="00032137" w:rsidP="00C262E0">
            <w:pPr>
              <w:pStyle w:val="01"/>
              <w:spacing w:before="0" w:after="0"/>
              <w:ind w:firstLine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_________/_______________________/</w:t>
            </w:r>
          </w:p>
          <w:p w14:paraId="78B441EE" w14:textId="77777777" w:rsidR="00032137" w:rsidRPr="00C262E0" w:rsidRDefault="00032137" w:rsidP="00C262E0">
            <w:pPr>
              <w:pStyle w:val="01"/>
              <w:spacing w:before="0" w:after="0"/>
              <w:ind w:firstLine="0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C262E0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 (подпись)      (фамилия, имя, отчество)</w:t>
            </w:r>
          </w:p>
        </w:tc>
      </w:tr>
    </w:tbl>
    <w:p w14:paraId="5AD32607" w14:textId="77777777" w:rsidR="00261748" w:rsidRPr="00C262E0" w:rsidRDefault="00261748" w:rsidP="00C262E0">
      <w:pPr>
        <w:pStyle w:val="3"/>
        <w:shd w:val="clear" w:color="auto" w:fill="auto"/>
        <w:spacing w:after="0" w:line="240" w:lineRule="auto"/>
        <w:ind w:firstLine="851"/>
        <w:jc w:val="both"/>
      </w:pPr>
    </w:p>
    <w:sectPr w:rsidR="00261748" w:rsidRPr="00C262E0" w:rsidSect="00D53030">
      <w:headerReference w:type="default" r:id="rId8"/>
      <w:pgSz w:w="11906" w:h="16838"/>
      <w:pgMar w:top="851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6C4E0" w14:textId="77777777" w:rsidR="00FA189C" w:rsidRDefault="00FA189C" w:rsidP="003B53E2">
      <w:r>
        <w:separator/>
      </w:r>
    </w:p>
  </w:endnote>
  <w:endnote w:type="continuationSeparator" w:id="0">
    <w:p w14:paraId="24674BDF" w14:textId="77777777" w:rsidR="00FA189C" w:rsidRDefault="00FA189C" w:rsidP="003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ECB07" w14:textId="77777777" w:rsidR="00FA189C" w:rsidRDefault="00FA189C" w:rsidP="003B53E2">
      <w:r>
        <w:separator/>
      </w:r>
    </w:p>
  </w:footnote>
  <w:footnote w:type="continuationSeparator" w:id="0">
    <w:p w14:paraId="598E5D86" w14:textId="77777777" w:rsidR="00FA189C" w:rsidRDefault="00FA189C" w:rsidP="003B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0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314A78" w14:textId="22758858" w:rsidR="003B53E2" w:rsidRPr="00D53030" w:rsidRDefault="003B53E2" w:rsidP="00D53030">
        <w:pPr>
          <w:pStyle w:val="ad"/>
          <w:jc w:val="center"/>
          <w:rPr>
            <w:rFonts w:ascii="Times New Roman" w:hAnsi="Times New Roman" w:cs="Times New Roman"/>
          </w:rPr>
        </w:pPr>
        <w:r w:rsidRPr="00D53030">
          <w:rPr>
            <w:rFonts w:ascii="Times New Roman" w:hAnsi="Times New Roman" w:cs="Times New Roman"/>
          </w:rPr>
          <w:fldChar w:fldCharType="begin"/>
        </w:r>
        <w:r w:rsidRPr="00D53030">
          <w:rPr>
            <w:rFonts w:ascii="Times New Roman" w:hAnsi="Times New Roman" w:cs="Times New Roman"/>
          </w:rPr>
          <w:instrText>PAGE   \* MERGEFORMAT</w:instrText>
        </w:r>
        <w:r w:rsidRPr="00D53030">
          <w:rPr>
            <w:rFonts w:ascii="Times New Roman" w:hAnsi="Times New Roman" w:cs="Times New Roman"/>
          </w:rPr>
          <w:fldChar w:fldCharType="separate"/>
        </w:r>
        <w:r w:rsidR="004D46FD">
          <w:rPr>
            <w:rFonts w:ascii="Times New Roman" w:hAnsi="Times New Roman" w:cs="Times New Roman"/>
            <w:noProof/>
          </w:rPr>
          <w:t>6</w:t>
        </w:r>
        <w:r w:rsidRPr="00D5303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0788"/>
    <w:multiLevelType w:val="multilevel"/>
    <w:tmpl w:val="4B8A3B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D55601D"/>
    <w:multiLevelType w:val="hybridMultilevel"/>
    <w:tmpl w:val="1C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C"/>
    <w:rsid w:val="00014431"/>
    <w:rsid w:val="00015BB5"/>
    <w:rsid w:val="0002148E"/>
    <w:rsid w:val="00032137"/>
    <w:rsid w:val="00036043"/>
    <w:rsid w:val="0004735B"/>
    <w:rsid w:val="00063C5F"/>
    <w:rsid w:val="000D75D0"/>
    <w:rsid w:val="0012026F"/>
    <w:rsid w:val="0012202E"/>
    <w:rsid w:val="0012439E"/>
    <w:rsid w:val="00126E49"/>
    <w:rsid w:val="00152225"/>
    <w:rsid w:val="001F6621"/>
    <w:rsid w:val="001F7AE0"/>
    <w:rsid w:val="00215344"/>
    <w:rsid w:val="002463B1"/>
    <w:rsid w:val="00250EAB"/>
    <w:rsid w:val="00261748"/>
    <w:rsid w:val="00282231"/>
    <w:rsid w:val="0029181C"/>
    <w:rsid w:val="003144B8"/>
    <w:rsid w:val="00343D1D"/>
    <w:rsid w:val="00347D44"/>
    <w:rsid w:val="0037765C"/>
    <w:rsid w:val="0038267A"/>
    <w:rsid w:val="00387D2B"/>
    <w:rsid w:val="003B53E2"/>
    <w:rsid w:val="003E7849"/>
    <w:rsid w:val="004176C0"/>
    <w:rsid w:val="00432AA8"/>
    <w:rsid w:val="00463627"/>
    <w:rsid w:val="0049031F"/>
    <w:rsid w:val="004A3BF7"/>
    <w:rsid w:val="004A3DAA"/>
    <w:rsid w:val="004D0460"/>
    <w:rsid w:val="004D07BF"/>
    <w:rsid w:val="004D46FD"/>
    <w:rsid w:val="004E5B46"/>
    <w:rsid w:val="004F75A8"/>
    <w:rsid w:val="00524F12"/>
    <w:rsid w:val="00542A95"/>
    <w:rsid w:val="00575CC1"/>
    <w:rsid w:val="005B2D70"/>
    <w:rsid w:val="0062536F"/>
    <w:rsid w:val="00661029"/>
    <w:rsid w:val="00682D3F"/>
    <w:rsid w:val="006B1FBD"/>
    <w:rsid w:val="006D47ED"/>
    <w:rsid w:val="00785E19"/>
    <w:rsid w:val="007867C3"/>
    <w:rsid w:val="007939B7"/>
    <w:rsid w:val="007A38E4"/>
    <w:rsid w:val="007B1FA1"/>
    <w:rsid w:val="007E5A37"/>
    <w:rsid w:val="008103AC"/>
    <w:rsid w:val="00827C54"/>
    <w:rsid w:val="00844F5C"/>
    <w:rsid w:val="00876F0A"/>
    <w:rsid w:val="008D6056"/>
    <w:rsid w:val="009016ED"/>
    <w:rsid w:val="00906445"/>
    <w:rsid w:val="00982415"/>
    <w:rsid w:val="00990725"/>
    <w:rsid w:val="009A3BDD"/>
    <w:rsid w:val="009B6E16"/>
    <w:rsid w:val="00A77794"/>
    <w:rsid w:val="00AB7590"/>
    <w:rsid w:val="00AB7776"/>
    <w:rsid w:val="00AC68C9"/>
    <w:rsid w:val="00B55811"/>
    <w:rsid w:val="00B9670E"/>
    <w:rsid w:val="00BB2EA9"/>
    <w:rsid w:val="00C10B43"/>
    <w:rsid w:val="00C21A45"/>
    <w:rsid w:val="00C23F47"/>
    <w:rsid w:val="00C262E0"/>
    <w:rsid w:val="00C41A0D"/>
    <w:rsid w:val="00C427C9"/>
    <w:rsid w:val="00C87234"/>
    <w:rsid w:val="00CB46A3"/>
    <w:rsid w:val="00D13A61"/>
    <w:rsid w:val="00D17146"/>
    <w:rsid w:val="00D25561"/>
    <w:rsid w:val="00D33B12"/>
    <w:rsid w:val="00D37C46"/>
    <w:rsid w:val="00D53030"/>
    <w:rsid w:val="00DF150B"/>
    <w:rsid w:val="00E30C11"/>
    <w:rsid w:val="00E30EC8"/>
    <w:rsid w:val="00E33899"/>
    <w:rsid w:val="00E44399"/>
    <w:rsid w:val="00E6084C"/>
    <w:rsid w:val="00E82C6F"/>
    <w:rsid w:val="00ED47D0"/>
    <w:rsid w:val="00EE0454"/>
    <w:rsid w:val="00EE2269"/>
    <w:rsid w:val="00F465C5"/>
    <w:rsid w:val="00F635B0"/>
    <w:rsid w:val="00F70818"/>
    <w:rsid w:val="00FA189C"/>
    <w:rsid w:val="00FA6F3E"/>
    <w:rsid w:val="00FB11BF"/>
    <w:rsid w:val="00FB7BEF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105"/>
  <w15:docId w15:val="{7AC8D1BC-CFF9-4BDA-9FE2-293E9B9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4C"/>
    <w:pPr>
      <w:widowControl w:val="0"/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608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6084C"/>
    <w:pPr>
      <w:shd w:val="clear" w:color="auto" w:fill="FFFFFF"/>
      <w:spacing w:after="1140" w:line="331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E6084C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6084C"/>
    <w:pPr>
      <w:spacing w:after="0" w:line="240" w:lineRule="auto"/>
      <w:ind w:right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5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7939B7"/>
    <w:pPr>
      <w:spacing w:after="0" w:line="240" w:lineRule="auto"/>
      <w:ind w:right="0"/>
    </w:pPr>
  </w:style>
  <w:style w:type="character" w:styleId="a8">
    <w:name w:val="annotation reference"/>
    <w:basedOn w:val="a0"/>
    <w:uiPriority w:val="99"/>
    <w:semiHidden/>
    <w:unhideWhenUsed/>
    <w:rsid w:val="00014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43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43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431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Revision"/>
    <w:hidden/>
    <w:uiPriority w:val="99"/>
    <w:semiHidden/>
    <w:rsid w:val="00D53030"/>
    <w:pPr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01">
    <w:name w:val="Основной текст_01_ЦИАМ"/>
    <w:basedOn w:val="a"/>
    <w:link w:val="010"/>
    <w:uiPriority w:val="1"/>
    <w:qFormat/>
    <w:rsid w:val="00032137"/>
    <w:pPr>
      <w:spacing w:before="120" w:after="120"/>
      <w:ind w:firstLine="709"/>
      <w:jc w:val="both"/>
    </w:pPr>
    <w:rPr>
      <w:rFonts w:asciiTheme="minorHAnsi" w:eastAsiaTheme="minorHAnsi" w:hAnsiTheme="minorHAnsi" w:cstheme="minorBidi"/>
      <w:color w:val="auto"/>
      <w:szCs w:val="22"/>
      <w:lang w:val="en-US" w:eastAsia="en-US" w:bidi="ar-SA"/>
    </w:rPr>
  </w:style>
  <w:style w:type="character" w:customStyle="1" w:styleId="010">
    <w:name w:val="Основной текст_01_ЦИАМ Знак"/>
    <w:basedOn w:val="a0"/>
    <w:link w:val="01"/>
    <w:uiPriority w:val="1"/>
    <w:rsid w:val="00032137"/>
    <w:rPr>
      <w:sz w:val="24"/>
      <w:lang w:val="en-US"/>
    </w:rPr>
  </w:style>
  <w:style w:type="character" w:customStyle="1" w:styleId="Bodytext2">
    <w:name w:val="Body text (2)_"/>
    <w:basedOn w:val="a0"/>
    <w:link w:val="Bodytext20"/>
    <w:uiPriority w:val="99"/>
    <w:rsid w:val="000321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32137"/>
    <w:pPr>
      <w:shd w:val="clear" w:color="auto" w:fill="FFFFFF"/>
      <w:spacing w:after="4920" w:line="31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C5A5-2496-4752-AAAE-8CE59C53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</dc:creator>
  <cp:lastModifiedBy>Ткачева Марина Леонидовна</cp:lastModifiedBy>
  <cp:revision>18</cp:revision>
  <cp:lastPrinted>2020-06-08T14:21:00Z</cp:lastPrinted>
  <dcterms:created xsi:type="dcterms:W3CDTF">2020-06-10T12:04:00Z</dcterms:created>
  <dcterms:modified xsi:type="dcterms:W3CDTF">2023-01-10T14:50:00Z</dcterms:modified>
</cp:coreProperties>
</file>